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320" w:firstLineChars="300"/>
        <w:jc w:val="left"/>
        <w:rPr>
          <w:rFonts w:hint="eastAsia" w:eastAsia="隶书"/>
          <w:sz w:val="44"/>
          <w:lang w:eastAsia="zh-CN"/>
        </w:rPr>
      </w:pPr>
      <w:r>
        <w:rPr>
          <w:rFonts w:hint="eastAsia" w:eastAsia="隶书"/>
          <w:sz w:val="44"/>
          <w:u w:val="double"/>
          <w:lang w:val="en-US" w:eastAsia="zh-CN"/>
        </w:rPr>
        <w:t>广州市享美化工科技有限公司</w:t>
      </w:r>
    </w:p>
    <w:p>
      <w:pPr>
        <w:jc w:val="left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 xml:space="preserve">        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5F5F5"/>
        </w:rPr>
        <w:t>Guangzhou Xiangmei Chemical Technology Co., Ltd..</w:t>
      </w:r>
    </w:p>
    <w:p>
      <w:pPr/>
      <w:r>
        <w:rPr>
          <w:rFonts w:hint="eastAsia"/>
        </w:rPr>
        <w:t>地址：</w:t>
      </w:r>
      <w:r>
        <w:rPr>
          <w:rFonts w:hint="eastAsia"/>
          <w:lang w:val="en-US" w:eastAsia="zh-CN"/>
        </w:rPr>
        <w:t>广州市天河区东圃镇祥圃街1号祥圃商务大厦401</w:t>
      </w:r>
      <w:r>
        <w:rPr>
          <w:rFonts w:hint="eastAsia"/>
        </w:rPr>
        <w:t xml:space="preserve">      电话(Tel)：</w:t>
      </w:r>
      <w:r>
        <w:rPr>
          <w:rFonts w:hint="eastAsia"/>
          <w:lang w:val="en-US" w:eastAsia="zh-CN"/>
        </w:rPr>
        <w:t>020-32200456</w:t>
      </w:r>
    </w:p>
    <w:p>
      <w:pPr>
        <w:pStyle w:val="6"/>
        <w:rPr>
          <w:rFonts w:ascii="幼圆"/>
          <w:color w:val="000000"/>
        </w:rPr>
      </w:pPr>
      <w:r>
        <w:rPr>
          <w:rFonts w:hint="eastAsia" w:ascii="幼圆"/>
          <w:color w:val="000000"/>
          <w:sz w:val="24"/>
        </w:rPr>
        <w:t>Add</w:t>
      </w:r>
      <w:r>
        <w:rPr>
          <w:rFonts w:hint="eastAsia" w:ascii="幼圆"/>
          <w:color w:val="000000"/>
        </w:rPr>
        <w:t xml:space="preserve">:  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5F5F5"/>
        </w:rPr>
        <w:t>Xiangpu Business Building 401, No. 1 Xiangpu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5F5F5"/>
        </w:rPr>
        <w:t> </w:t>
      </w:r>
      <w:r>
        <w:rPr>
          <w:rFonts w:hint="eastAsia" w:ascii="幼圆"/>
          <w:b/>
          <w:bCs/>
          <w:color w:val="000000"/>
          <w:sz w:val="2"/>
          <w:szCs w:val="6"/>
        </w:rPr>
        <w:t xml:space="preserve">  </w:t>
      </w:r>
      <w:r>
        <w:rPr>
          <w:rFonts w:hint="eastAsia" w:ascii="幼圆"/>
          <w:b/>
          <w:bCs/>
          <w:color w:val="000000"/>
        </w:rPr>
        <w:t xml:space="preserve">             </w:t>
      </w:r>
      <w:r>
        <w:rPr>
          <w:rFonts w:hint="eastAsia" w:ascii="幼圆"/>
          <w:b/>
          <w:bCs/>
          <w:color w:val="000000"/>
          <w:lang w:val="en-US" w:eastAsia="zh-CN"/>
        </w:rPr>
        <w:t xml:space="preserve">        </w:t>
      </w:r>
      <w:r>
        <w:rPr>
          <w:rFonts w:hint="eastAsia" w:ascii="幼圆"/>
          <w:b/>
          <w:bCs/>
          <w:color w:val="000000"/>
        </w:rPr>
        <w:t xml:space="preserve">  </w:t>
      </w:r>
      <w:r>
        <w:rPr>
          <w:rFonts w:hint="eastAsia" w:ascii="幼圆"/>
          <w:color w:val="000000"/>
          <w:sz w:val="21"/>
          <w:szCs w:val="21"/>
        </w:rPr>
        <w:t xml:space="preserve">传真(Fax) </w:t>
      </w:r>
      <w:r>
        <w:rPr>
          <w:rFonts w:hint="eastAsia" w:ascii="幼圆"/>
          <w:color w:val="000000"/>
          <w:sz w:val="21"/>
          <w:szCs w:val="21"/>
          <w:lang w:val="en-US" w:eastAsia="zh-CN"/>
        </w:rPr>
        <w:t>020-32200456</w:t>
      </w:r>
    </w:p>
    <w:p>
      <w:pPr>
        <w:pStyle w:val="6"/>
        <w:ind w:firstLine="720" w:firstLineChars="300"/>
        <w:rPr>
          <w:rFonts w:ascii="幼圆" w:eastAsia="幼圆"/>
          <w:color w:val="000000"/>
          <w:sz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5F5F5"/>
        </w:rPr>
        <w:t>Street, Dongpu Town, Tianhe District, Guangzhou</w:t>
      </w:r>
      <w:r>
        <w:rPr>
          <w:rFonts w:hint="eastAsia"/>
          <w:sz w:val="2"/>
          <w:szCs w:val="8"/>
        </w:rPr>
        <w:t xml:space="preserve">  </w:t>
      </w:r>
      <w:r>
        <w:rPr>
          <w:rFonts w:hint="eastAsia"/>
        </w:rPr>
        <w:t xml:space="preserve">              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     </w:t>
      </w: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0"/>
        </w:rPr>
        <w:pict>
          <v:line id="_x0000_s1062" o:spid="_x0000_s1062" o:spt="20" style="position:absolute;left:0pt;margin-left:0pt;margin-top:7.8pt;height:0pt;width:423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eastAsia="黑体"/>
          <w:b/>
          <w:sz w:val="36"/>
        </w:rPr>
      </w:pPr>
      <w:r>
        <w:rPr>
          <w:rFonts w:ascii="黑体" w:eastAsia="黑体"/>
          <w:sz w:val="24"/>
        </w:rPr>
        <w:t xml:space="preserve">                             </w:t>
      </w:r>
      <w:r>
        <w:rPr>
          <w:rFonts w:hint="eastAsia" w:eastAsia="黑体"/>
          <w:b/>
          <w:sz w:val="36"/>
        </w:rPr>
        <w:t>化验报告书</w:t>
      </w:r>
    </w:p>
    <w:p>
      <w:pPr>
        <w:rPr>
          <w:rFonts w:eastAsia="黑体"/>
          <w:b/>
          <w:sz w:val="24"/>
        </w:rPr>
      </w:pPr>
      <w:r>
        <w:rPr>
          <w:rFonts w:hint="eastAsia" w:eastAsia="黑体"/>
          <w:sz w:val="24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eastAsia="黑体"/>
          <w:b/>
          <w:sz w:val="24"/>
        </w:rPr>
        <w:t>CERTIFACATE OF ANALYSIS</w:t>
      </w:r>
    </w:p>
    <w:p>
      <w:pPr>
        <w:rPr>
          <w:rFonts w:eastAsia="黑体"/>
          <w:b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品名4-氯-3,5二甲基苯酚（PCMX）     报告编号</w:t>
      </w:r>
    </w:p>
    <w:p>
      <w:pPr>
        <w:rPr>
          <w:rFonts w:eastAsia="黑体"/>
        </w:rPr>
      </w:pPr>
      <w:r>
        <w:rPr>
          <w:rFonts w:hint="eastAsia" w:eastAsia="黑体"/>
        </w:rPr>
        <w:t xml:space="preserve">PRODUCT：    </w:t>
      </w:r>
      <w:r>
        <w:rPr>
          <w:rFonts w:eastAsia="黑体"/>
        </w:rPr>
        <w:t xml:space="preserve">      </w:t>
      </w:r>
      <w:r>
        <w:rPr>
          <w:rFonts w:hint="eastAsia" w:eastAsia="黑体"/>
        </w:rPr>
        <w:t xml:space="preserve"> </w:t>
      </w:r>
      <w:r>
        <w:rPr>
          <w:rFonts w:eastAsia="黑体"/>
        </w:rPr>
        <w:t xml:space="preserve">           </w:t>
      </w:r>
      <w:r>
        <w:rPr>
          <w:rFonts w:hint="eastAsia" w:eastAsia="黑体"/>
        </w:rPr>
        <w:t xml:space="preserve">     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>CERTIFICATE NO：</w:t>
      </w:r>
      <w:r>
        <w:rPr>
          <w:rFonts w:eastAsia="黑体"/>
        </w:rPr>
        <w:t xml:space="preserve"> </w:t>
      </w:r>
      <w:r>
        <w:rPr>
          <w:rFonts w:hint="eastAsia" w:eastAsia="黑体"/>
        </w:rPr>
        <w:t>20190110</w:t>
      </w:r>
    </w:p>
    <w:p>
      <w:pPr>
        <w:rPr>
          <w:rFonts w:ascii="黑体" w:eastAsia="黑体"/>
          <w:sz w:val="24"/>
        </w:rPr>
      </w:pPr>
      <w:r>
        <w:rPr>
          <w:rFonts w:eastAsia="黑体"/>
        </w:rPr>
        <w:pict>
          <v:line id="_x0000_s1053" o:spid="_x0000_s1053" o:spt="20" style="position:absolute;left:0pt;margin-left:288pt;margin-top:0pt;height:0pt;width:98.95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eastAsia="黑体"/>
          <w:sz w:val="24"/>
        </w:rPr>
        <w:pict>
          <v:line id="_x0000_s1050" o:spid="_x0000_s1050" o:spt="20" style="position:absolute;left:0pt;margin-left:63pt;margin-top:0pt;height:0pt;width:81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4"/>
        </w:rPr>
        <w:t>批号                                报告日期</w:t>
      </w:r>
    </w:p>
    <w:p>
      <w:pPr>
        <w:rPr>
          <w:rFonts w:eastAsia="黑体"/>
        </w:rPr>
      </w:pPr>
      <w:r>
        <w:rPr>
          <w:rFonts w:hint="eastAsia" w:eastAsia="黑体"/>
        </w:rPr>
        <w:t xml:space="preserve">BATCH NO： </w:t>
      </w:r>
      <w:r>
        <w:rPr>
          <w:rFonts w:eastAsia="黑体"/>
        </w:rPr>
        <w:t xml:space="preserve"> </w:t>
      </w:r>
      <w:r>
        <w:rPr>
          <w:rFonts w:hint="eastAsia" w:eastAsia="黑体"/>
        </w:rPr>
        <w:t xml:space="preserve">20190110            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 xml:space="preserve">   CERTIFICATE DAT</w:t>
      </w:r>
      <w:r>
        <w:rPr>
          <w:rFonts w:eastAsia="黑体"/>
        </w:rPr>
        <w:t>E</w:t>
      </w:r>
      <w:r>
        <w:rPr>
          <w:rFonts w:hint="eastAsia" w:eastAsia="黑体"/>
        </w:rPr>
        <w:t>:  2019.01.10</w:t>
      </w:r>
    </w:p>
    <w:p>
      <w:pPr>
        <w:rPr>
          <w:rFonts w:ascii="黑体" w:eastAsia="黑体"/>
          <w:sz w:val="24"/>
        </w:rPr>
      </w:pPr>
      <w:r>
        <w:rPr>
          <w:rFonts w:eastAsia="黑体"/>
        </w:rPr>
        <w:pict>
          <v:line id="_x0000_s1054" o:spid="_x0000_s1054" o:spt="20" style="position:absolute;left:0pt;margin-left:306pt;margin-top:0pt;height:0pt;width:90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eastAsia="黑体"/>
          <w:sz w:val="24"/>
        </w:rPr>
        <w:pict>
          <v:line id="_x0000_s1051" o:spid="_x0000_s1051" o:spt="20" style="position:absolute;left:0pt;margin-left:63pt;margin-top:0pt;height:0pt;width:81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4"/>
        </w:rPr>
        <w:t>批量                                生产日期</w:t>
      </w:r>
    </w:p>
    <w:p>
      <w:pPr>
        <w:rPr>
          <w:rFonts w:eastAsia="黑体"/>
        </w:rPr>
      </w:pPr>
      <w:r>
        <w:rPr>
          <w:rFonts w:hint="eastAsia" w:eastAsia="黑体"/>
        </w:rPr>
        <w:t xml:space="preserve">BATCH SIZE： 1100KG             </w:t>
      </w:r>
      <w:r>
        <w:rPr>
          <w:rFonts w:eastAsia="黑体"/>
        </w:rPr>
        <w:t xml:space="preserve">     </w:t>
      </w:r>
      <w:r>
        <w:rPr>
          <w:rFonts w:hint="eastAsia" w:eastAsia="黑体"/>
        </w:rPr>
        <w:t xml:space="preserve"> DATE OF MANUFACTURE：  2019,01</w:t>
      </w:r>
    </w:p>
    <w:p>
      <w:pPr>
        <w:rPr>
          <w:rFonts w:eastAsia="黑体"/>
          <w:b/>
          <w:sz w:val="24"/>
        </w:rPr>
      </w:pPr>
      <w:r>
        <w:rPr>
          <w:rFonts w:eastAsia="黑体"/>
        </w:rPr>
        <w:pict>
          <v:line id="_x0000_s1058" o:spid="_x0000_s1058" o:spt="20" style="position:absolute;left:0pt;margin-left:351pt;margin-top:0pt;height:0pt;width:54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黑体"/>
          <w:b/>
          <w:sz w:val="24"/>
        </w:rPr>
        <w:pict>
          <v:line id="_x0000_s1052" o:spid="_x0000_s1052" o:spt="20" style="position:absolute;left:0pt;margin-left:63pt;margin-top:0pt;height:0pt;width:72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RESULTS OF ANALYSIS：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>检测项目              检测结果</w:t>
            </w: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>含量（HPLC）</w:t>
            </w:r>
            <w:r>
              <w:rPr>
                <w:rFonts w:ascii="黑体" w:eastAsia="黑体"/>
                <w:sz w:val="24"/>
              </w:rPr>
              <w:t>: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99.10</w:t>
            </w:r>
            <w:r>
              <w:rPr>
                <w:rFonts w:ascii="黑体" w:eastAsia="黑体"/>
                <w:sz w:val="24"/>
              </w:rPr>
              <w:t>%</w:t>
            </w:r>
            <w:r>
              <w:rPr>
                <w:rFonts w:hint="eastAsia" w:ascii="黑体" w:eastAsia="黑体"/>
                <w:sz w:val="24"/>
              </w:rPr>
              <w:t>MIN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 熔点</w:t>
            </w:r>
            <w:r>
              <w:rPr>
                <w:rFonts w:ascii="黑体" w:eastAsia="黑体"/>
                <w:sz w:val="24"/>
              </w:rPr>
              <w:t>:</w:t>
            </w:r>
            <w:r>
              <w:rPr>
                <w:rFonts w:hint="eastAsia" w:ascii="黑体" w:eastAsia="黑体"/>
                <w:sz w:val="24"/>
              </w:rPr>
              <w:t xml:space="preserve">             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114--116℃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 xml:space="preserve">      外观</w:t>
            </w:r>
            <w:r>
              <w:rPr>
                <w:rFonts w:ascii="黑体" w:eastAsia="黑体"/>
                <w:sz w:val="24"/>
              </w:rPr>
              <w:t xml:space="preserve">:           </w:t>
            </w:r>
            <w:r>
              <w:rPr>
                <w:rFonts w:hint="eastAsia" w:ascii="黑体" w:eastAsia="黑体"/>
                <w:sz w:val="24"/>
              </w:rPr>
              <w:t xml:space="preserve">      白色细结晶粉末</w:t>
            </w:r>
            <w:r>
              <w:rPr>
                <w:rFonts w:hint="eastAsia" w:ascii="黑体" w:eastAsia="黑体"/>
                <w:sz w:val="24"/>
                <w:lang w:eastAsia="zh-CN"/>
              </w:rPr>
              <w:t>、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针状</w:t>
            </w:r>
            <w:bookmarkStart w:id="0" w:name="_GoBack"/>
            <w:bookmarkEnd w:id="0"/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 xml:space="preserve"> 溶解性：              全溶无沉淀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干燥失重：            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灰分：</w:t>
            </w: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 xml:space="preserve">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结论</w:t>
            </w:r>
            <w:r>
              <w:rPr>
                <w:rFonts w:hint="eastAsia" w:eastAsia="黑体"/>
                <w:sz w:val="24"/>
              </w:rPr>
              <w:t>CONCLUSION：合格</w:t>
            </w: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备注</w:t>
            </w:r>
            <w:r>
              <w:rPr>
                <w:rFonts w:hint="eastAsia" w:eastAsia="黑体"/>
                <w:sz w:val="24"/>
              </w:rPr>
              <w:t>REMARKS：</w:t>
            </w:r>
          </w:p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eastAsia="黑体"/>
          <w:sz w:val="18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18"/>
        </w:rPr>
        <w:t>QUALITY CONTROL DEPARTMENT</w:t>
      </w:r>
      <w:r>
        <w:rPr>
          <w:rFonts w:hint="eastAsia" w:eastAsia="黑体"/>
          <w:sz w:val="24"/>
        </w:rPr>
        <w:t xml:space="preserve"> 分析主管        化验员 陈        复核者</w:t>
      </w:r>
    </w:p>
    <w:p>
      <w:pPr>
        <w:rPr>
          <w:rFonts w:ascii="黑体" w:eastAsia="黑体"/>
          <w:sz w:val="18"/>
        </w:rPr>
      </w:pPr>
      <w:r>
        <w:rPr>
          <w:rFonts w:hint="eastAsia" w:eastAsia="黑体"/>
          <w:sz w:val="24"/>
        </w:rPr>
        <w:t xml:space="preserve">                     </w:t>
      </w:r>
      <w:r>
        <w:rPr>
          <w:rFonts w:hint="eastAsia" w:eastAsia="黑体"/>
        </w:rPr>
        <w:t xml:space="preserve">    </w:t>
      </w:r>
      <w:r>
        <w:rPr>
          <w:rFonts w:hint="eastAsia" w:eastAsia="黑体"/>
          <w:sz w:val="18"/>
        </w:rPr>
        <w:t xml:space="preserve">SUPERVISOR IN QC     ANALYST            </w:t>
      </w:r>
      <w:r>
        <w:rPr>
          <w:rFonts w:eastAsia="黑体"/>
          <w:sz w:val="18"/>
        </w:rPr>
        <w:t xml:space="preserve"> </w:t>
      </w:r>
      <w:r>
        <w:rPr>
          <w:rFonts w:hint="eastAsia" w:eastAsia="黑体"/>
          <w:sz w:val="18"/>
        </w:rPr>
        <w:t>CHECKER</w:t>
      </w:r>
    </w:p>
    <w:p>
      <w:pPr>
        <w:rPr>
          <w:rFonts w:ascii="黑体" w:eastAsia="黑体"/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693"/>
    <w:rsid w:val="000648A8"/>
    <w:rsid w:val="00221645"/>
    <w:rsid w:val="002E6693"/>
    <w:rsid w:val="00365FF1"/>
    <w:rsid w:val="00585518"/>
    <w:rsid w:val="00693B51"/>
    <w:rsid w:val="006F7C02"/>
    <w:rsid w:val="007A35B5"/>
    <w:rsid w:val="007D47A9"/>
    <w:rsid w:val="007D76FA"/>
    <w:rsid w:val="00824C07"/>
    <w:rsid w:val="00853923"/>
    <w:rsid w:val="008C0E8C"/>
    <w:rsid w:val="00973800"/>
    <w:rsid w:val="009A4CA5"/>
    <w:rsid w:val="00A33ABB"/>
    <w:rsid w:val="00B44DD5"/>
    <w:rsid w:val="00B943F7"/>
    <w:rsid w:val="00BE2CE0"/>
    <w:rsid w:val="00C4373F"/>
    <w:rsid w:val="00D213F9"/>
    <w:rsid w:val="00D30DCF"/>
    <w:rsid w:val="00D313F0"/>
    <w:rsid w:val="00DD4DC3"/>
    <w:rsid w:val="00E16EF8"/>
    <w:rsid w:val="00F6398E"/>
    <w:rsid w:val="00F861E2"/>
    <w:rsid w:val="00FA3A9C"/>
    <w:rsid w:val="608B22B9"/>
    <w:rsid w:val="7C77598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420"/>
    </w:pPr>
  </w:style>
  <w:style w:type="paragraph" w:styleId="6">
    <w:name w:val="Body Text"/>
    <w:basedOn w:val="1"/>
    <w:semiHidden/>
    <w:qFormat/>
    <w:uiPriority w:val="0"/>
    <w:rPr>
      <w:rFonts w:ascii="Arial" w:hAnsi="Arial" w:cs="Arial"/>
      <w:color w:val="333333"/>
      <w:sz w:val="13"/>
      <w:szCs w:val="19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传真"/>
    <w:basedOn w:val="1"/>
    <w:qFormat/>
    <w:uiPriority w:val="0"/>
    <w:rPr>
      <w:rFonts w:ascii="楷体_GB2312" w:eastAsia="楷体_GB2312"/>
      <w:sz w:val="28"/>
    </w:rPr>
  </w:style>
  <w:style w:type="character" w:customStyle="1" w:styleId="12">
    <w:name w:val="页眉 Char"/>
    <w:basedOn w:val="9"/>
    <w:link w:val="8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53"/>
    <customShpInfo spid="_x0000_s1050"/>
    <customShpInfo spid="_x0000_s1054"/>
    <customShpInfo spid="_x0000_s1051"/>
    <customShpInfo spid="_x0000_s1058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HiSense</Company>
  <Pages>1</Pages>
  <Words>174</Words>
  <Characters>997</Characters>
  <Lines>8</Lines>
  <Paragraphs>2</Paragraphs>
  <ScaleCrop>false</ScaleCrop>
  <LinksUpToDate>false</LinksUpToDate>
  <CharactersWithSpaces>1169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2016-05-17T01:40:00Z</dcterms:created>
  <dc:creator>hs</dc:creator>
  <cp:lastModifiedBy>Administrator</cp:lastModifiedBy>
  <cp:lastPrinted>2012-02-09T03:54:00Z</cp:lastPrinted>
  <dcterms:modified xsi:type="dcterms:W3CDTF">2019-08-12T08:15:26Z</dcterms:modified>
  <dc:title>  北京杨村化工有限责任公司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